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77" w:rsidRDefault="00FD6777" w:rsidP="00FD6777">
      <w:bookmarkStart w:id="0" w:name="_GoBack"/>
      <w:bookmarkEnd w:id="0"/>
      <w:r>
        <w:t>4. ÜNİTE</w:t>
      </w:r>
    </w:p>
    <w:p w:rsidR="00FD6777" w:rsidRPr="009776F6" w:rsidRDefault="00FD6777" w:rsidP="009776F6">
      <w:pPr>
        <w:pStyle w:val="Balk1"/>
      </w:pPr>
      <w:r w:rsidRPr="009776F6">
        <w:t>BEYLİKTEN DEVLETE OSMANLI MEDENİYETİ</w:t>
      </w:r>
    </w:p>
    <w:p w:rsidR="00FD6777" w:rsidRDefault="00FD6777" w:rsidP="00FD6777">
      <w:r>
        <w:t>4.1. ANADOLU’NUN KANDİLLERİ</w:t>
      </w:r>
    </w:p>
    <w:p w:rsidR="00FD6777" w:rsidRDefault="00FD6777" w:rsidP="009776F6">
      <w:r>
        <w:t xml:space="preserve">-Tasavvuf; kalbin kötülüklerden arındırılıp yaratılanlara karşı güzel davranılması, insanın dünyalık menfaatlerden ve </w:t>
      </w:r>
    </w:p>
    <w:p w:rsidR="00FD6777" w:rsidRDefault="00FD6777" w:rsidP="00FD6777">
      <w:proofErr w:type="gramStart"/>
      <w:r>
        <w:t>nefsinden</w:t>
      </w:r>
      <w:proofErr w:type="gramEnd"/>
      <w:r>
        <w:t xml:space="preserve"> uzaklaşarak Allah’ın varlığı ile yetinmesidir.</w:t>
      </w:r>
    </w:p>
    <w:p w:rsidR="00FD6777" w:rsidRDefault="00FD6777" w:rsidP="00FD6777">
      <w:r>
        <w:t>-Tasavvuf yolunda olanlara mutasavvıf denir.</w:t>
      </w:r>
    </w:p>
    <w:p w:rsidR="00FD6777" w:rsidRDefault="00FD6777" w:rsidP="009776F6">
      <w:r>
        <w:t>-Türklere İslamiyet’i yakından tanıtan, sevdiren mutasavvıflar bulunmaktadır.</w:t>
      </w:r>
    </w:p>
    <w:p w:rsidR="00FD6777" w:rsidRDefault="00FD6777" w:rsidP="00FD6777">
      <w:r>
        <w:t xml:space="preserve">Ahmet </w:t>
      </w:r>
      <w:proofErr w:type="spellStart"/>
      <w:r>
        <w:t>Yesevî</w:t>
      </w:r>
      <w:proofErr w:type="spellEnd"/>
      <w:r>
        <w:t xml:space="preserve"> </w:t>
      </w:r>
    </w:p>
    <w:p w:rsidR="00FD6777" w:rsidRDefault="00FD6777" w:rsidP="00FD6777">
      <w:r>
        <w:t xml:space="preserve">-Öğretisinin özü, ahlaki hürriyettir. </w:t>
      </w:r>
    </w:p>
    <w:p w:rsidR="00FD6777" w:rsidRDefault="00FD6777" w:rsidP="00FD6777">
      <w:r>
        <w:t>-Ahlaki hürriyete, “Hakkı bilmek için ilk önce kendini bilmek” ve “Ölmeden önce ölmek” anlayışıyla ulaşılır.</w:t>
      </w:r>
    </w:p>
    <w:p w:rsidR="00FD6777" w:rsidRDefault="00FD6777" w:rsidP="00FD6777">
      <w:r>
        <w:t>-Bu öğretinin temeli hikmet, sohbet ve ahlak esaslarına dayanır.</w:t>
      </w:r>
    </w:p>
    <w:p w:rsidR="00FD6777" w:rsidRDefault="00FD6777" w:rsidP="00FD6777">
      <w:r>
        <w:t xml:space="preserve">-Ahmet </w:t>
      </w:r>
      <w:proofErr w:type="spellStart"/>
      <w:r>
        <w:t>Yesevî</w:t>
      </w:r>
      <w:proofErr w:type="spellEnd"/>
      <w:r>
        <w:t xml:space="preserve">, bunu kâmil insan öğretisiyle sistemleştirir. </w:t>
      </w:r>
    </w:p>
    <w:p w:rsidR="00FD6777" w:rsidRDefault="00FD6777" w:rsidP="00FD6777">
      <w:r>
        <w:t>-Bu üç esas insanı, nefsin esaretinden ve kendine yabancılaşmaktan kurtararak ahlaki olgunluğa kavuşturur.</w:t>
      </w:r>
    </w:p>
    <w:p w:rsidR="00FD6777" w:rsidRDefault="00FD6777" w:rsidP="00FD6777">
      <w:r>
        <w:t>-Eserlerine kaynak olarak Kur’an ve hadisi esas almış ve onların özünü dile getirmeye çalışmıştır.</w:t>
      </w:r>
    </w:p>
    <w:p w:rsidR="00FD6777" w:rsidRDefault="00FD6777" w:rsidP="00FD6777">
      <w:r>
        <w:t xml:space="preserve">Mevlânâ </w:t>
      </w:r>
      <w:proofErr w:type="spellStart"/>
      <w:r>
        <w:t>Celâleddîn</w:t>
      </w:r>
      <w:proofErr w:type="spellEnd"/>
      <w:r>
        <w:t>-î Rumî</w:t>
      </w:r>
    </w:p>
    <w:p w:rsidR="00FD6777" w:rsidRDefault="00FD6777" w:rsidP="00FD6777">
      <w:r>
        <w:t>-Öğretisinde insanlara iyiliği, alçak gönüllüğü, cömertliği, merhametli ve doğru olmayı öğütlemiştir.</w:t>
      </w:r>
    </w:p>
    <w:p w:rsidR="00FD6777" w:rsidRDefault="00FD6777" w:rsidP="00FD6777">
      <w:r>
        <w:t xml:space="preserve">-Mevlânâ’ya göre insan, kendi kendini eğiterek hayvani ve şeytani yönlerinden sıyrılır. </w:t>
      </w:r>
    </w:p>
    <w:p w:rsidR="00FD6777" w:rsidRDefault="00FD6777" w:rsidP="00FD6777">
      <w:r>
        <w:t xml:space="preserve">-Mevlânâ öğretilerinde, dinî-tasavvufi düşüncesinin kaynağının Kur’an ve sünnet olduğunu vurgulamıştır. </w:t>
      </w:r>
    </w:p>
    <w:p w:rsidR="00FD6777" w:rsidRDefault="00FD6777" w:rsidP="00FD6777">
      <w:r>
        <w:t>Yunus Emre</w:t>
      </w:r>
    </w:p>
    <w:p w:rsidR="00FD6777" w:rsidRDefault="00FD6777" w:rsidP="00FD6777">
      <w:r>
        <w:t>-Irk, din ve dil ayrımı yapmadan tüm insanlığa yönelik öğretiler geliştirmiştir.</w:t>
      </w:r>
    </w:p>
    <w:p w:rsidR="00FD6777" w:rsidRDefault="00FD6777" w:rsidP="00FD6777">
      <w:r>
        <w:t>-insan her yerde aynı değeri taşıyan yüce bir varlıktır.</w:t>
      </w:r>
    </w:p>
    <w:p w:rsidR="00FD6777" w:rsidRDefault="00FD6777" w:rsidP="00FD6777">
      <w:r>
        <w:t>-ilimden asıl amaç, insanın kendini tanıması ve olgunlaşmasıdır.</w:t>
      </w:r>
    </w:p>
    <w:p w:rsidR="00FD6777" w:rsidRDefault="00FD6777" w:rsidP="00FD6777">
      <w:r>
        <w:t xml:space="preserve">-Yunus, öğretilerinde bütün insanlığı ilahi aşka, kardeşliğe, merhamet ve şefkate davet etmiş; insan olmanın, kendini </w:t>
      </w:r>
    </w:p>
    <w:p w:rsidR="00FD6777" w:rsidRDefault="00FD6777" w:rsidP="00FD6777">
      <w:proofErr w:type="gramStart"/>
      <w:r>
        <w:t>bilmenin</w:t>
      </w:r>
      <w:proofErr w:type="gramEnd"/>
      <w:r>
        <w:t xml:space="preserve">, Allah’a ulaşmanın şartlarını ve yollarını anlatmıştır. </w:t>
      </w:r>
    </w:p>
    <w:p w:rsidR="00FD6777" w:rsidRDefault="00FD6777" w:rsidP="00FD6777">
      <w:r>
        <w:t xml:space="preserve">-Sevgi temeli üzerine kurulu düşünce dünyasında insanı sevme noktasında kalmayıp, Allah sevgisine uzanır. </w:t>
      </w:r>
    </w:p>
    <w:p w:rsidR="00FD6777" w:rsidRDefault="00FD6777" w:rsidP="00FD6777">
      <w:r>
        <w:t xml:space="preserve">Hacı </w:t>
      </w:r>
      <w:proofErr w:type="spellStart"/>
      <w:r>
        <w:t>Bektâş</w:t>
      </w:r>
      <w:proofErr w:type="spellEnd"/>
      <w:r>
        <w:t>-ı Velî</w:t>
      </w:r>
    </w:p>
    <w:p w:rsidR="00FD6777" w:rsidRDefault="00FD6777" w:rsidP="00FD6777">
      <w:r>
        <w:t>-Öğretisinin temeli akıl ve bilgiye dayandırır.</w:t>
      </w:r>
    </w:p>
    <w:p w:rsidR="00FD6777" w:rsidRDefault="00FD6777" w:rsidP="00FD6777">
      <w:r>
        <w:t>-Bütün yaratılmışlara aynı nazarla bakmış ve kimseyi herhangi bir özelliğinden ötürü diğerinden üstün tutmamıştır.</w:t>
      </w:r>
    </w:p>
    <w:p w:rsidR="00FD6777" w:rsidRDefault="00FD6777" w:rsidP="00FD6777">
      <w:r>
        <w:t xml:space="preserve">-Bu yüzden onda birleştiricilik duygusu hâkimdir. </w:t>
      </w:r>
    </w:p>
    <w:p w:rsidR="00FD6777" w:rsidRDefault="00FD6777" w:rsidP="00FD6777">
      <w:r>
        <w:t>-Toplumsal dayanışmayı ve yardımlaşmayı kurmaya çalışmıştır.</w:t>
      </w:r>
    </w:p>
    <w:p w:rsidR="00FD6777" w:rsidRDefault="00FD6777" w:rsidP="00FD6777">
      <w:r>
        <w:t xml:space="preserve">- Hacı </w:t>
      </w:r>
      <w:proofErr w:type="spellStart"/>
      <w:r>
        <w:t>Bektâş</w:t>
      </w:r>
      <w:proofErr w:type="spellEnd"/>
      <w:r>
        <w:t xml:space="preserve">-ı Velî, İlhamını </w:t>
      </w:r>
      <w:proofErr w:type="spellStart"/>
      <w:r>
        <w:t>Kurʼanʼ</w:t>
      </w:r>
      <w:proofErr w:type="gramStart"/>
      <w:r>
        <w:t>dan</w:t>
      </w:r>
      <w:proofErr w:type="spellEnd"/>
      <w:proofErr w:type="gramEnd"/>
      <w:r>
        <w:t xml:space="preserve"> alarak insana bakar, insana hizmeti en büyük ibadet sayar. </w:t>
      </w:r>
    </w:p>
    <w:p w:rsidR="00FD6777" w:rsidRDefault="00FD6777" w:rsidP="00FD6777">
      <w:r>
        <w:t xml:space="preserve">Hacı </w:t>
      </w:r>
      <w:proofErr w:type="spellStart"/>
      <w:r>
        <w:t>Bayrâm</w:t>
      </w:r>
      <w:proofErr w:type="spellEnd"/>
      <w:r>
        <w:t>-ı Velî</w:t>
      </w:r>
    </w:p>
    <w:p w:rsidR="00FD6777" w:rsidRDefault="00FD6777" w:rsidP="00FD6777">
      <w:r>
        <w:t>-Nefsin olgunluğunu önemli saymış, olgunluğa erişmek ve kendini tanımak gibi öğretileri dile getirmiştir.</w:t>
      </w:r>
    </w:p>
    <w:p w:rsidR="00FD6777" w:rsidRDefault="00FD6777" w:rsidP="00FD6777">
      <w:r>
        <w:t xml:space="preserve">-Hacı </w:t>
      </w:r>
      <w:proofErr w:type="spellStart"/>
      <w:r>
        <w:t>Bayrâm</w:t>
      </w:r>
      <w:proofErr w:type="spellEnd"/>
      <w:r>
        <w:t xml:space="preserve">-ı Velî’ye göre insan ancak kendini tanıyarak ve bu düzenin asıl sahibinin emrine kendini adayarak </w:t>
      </w:r>
    </w:p>
    <w:p w:rsidR="00FD6777" w:rsidRDefault="00FD6777" w:rsidP="00FD6777">
      <w:proofErr w:type="gramStart"/>
      <w:r>
        <w:t>gerçek</w:t>
      </w:r>
      <w:proofErr w:type="gramEnd"/>
      <w:r>
        <w:t xml:space="preserve"> varlığının şuuruna erer.</w:t>
      </w:r>
    </w:p>
    <w:p w:rsidR="00FD6777" w:rsidRDefault="00FD6777" w:rsidP="00FD6777">
      <w:r>
        <w:t xml:space="preserve">- Hacı </w:t>
      </w:r>
      <w:proofErr w:type="spellStart"/>
      <w:r>
        <w:t>Bayrâm</w:t>
      </w:r>
      <w:proofErr w:type="spellEnd"/>
      <w:r>
        <w:t xml:space="preserve">-ı Velî’nin öğretisi, önce Allah’a sonra canlı cansız tüm varlıklara derin bir sevgi duymanın yanı sıra </w:t>
      </w:r>
    </w:p>
    <w:p w:rsidR="00FD6777" w:rsidRDefault="00FD6777" w:rsidP="00FD6777">
      <w:proofErr w:type="gramStart"/>
      <w:r>
        <w:lastRenderedPageBreak/>
        <w:t>onların</w:t>
      </w:r>
      <w:proofErr w:type="gramEnd"/>
      <w:r>
        <w:t xml:space="preserve"> hizmetine kendini adamak şeklindedir.</w:t>
      </w:r>
    </w:p>
    <w:p w:rsidR="00FD6777" w:rsidRDefault="00FD6777" w:rsidP="00FD6777">
      <w:r>
        <w:t>Ahî Evran</w:t>
      </w:r>
    </w:p>
    <w:p w:rsidR="00FD6777" w:rsidRDefault="00FD6777" w:rsidP="00FD6777">
      <w:r>
        <w:t xml:space="preserve">-Toplumun mutluluk ve refahı için bütün sanat dallarının gerekliliğini savunmuş, sanat erbaplarının belli işyerlerinde </w:t>
      </w:r>
    </w:p>
    <w:p w:rsidR="00FD6777" w:rsidRDefault="00FD6777" w:rsidP="00FD6777">
      <w:proofErr w:type="gramStart"/>
      <w:r>
        <w:t>toplanarak</w:t>
      </w:r>
      <w:proofErr w:type="gramEnd"/>
      <w:r>
        <w:t xml:space="preserve"> oralarda sanatlarını icra etmelerini yani bir araya gelmelerini tavsiye etmiştir.</w:t>
      </w:r>
    </w:p>
    <w:p w:rsidR="00FD6777" w:rsidRDefault="00FD6777" w:rsidP="00FD6777">
      <w:r>
        <w:t xml:space="preserve">-Ahi teşkilatının kurucusu olan Ahî Evran kişinin, kötü huylardan arınıp iyi huylar kazanmasını hedeflemiştir. </w:t>
      </w:r>
    </w:p>
    <w:p w:rsidR="00FD6777" w:rsidRDefault="00FD6777" w:rsidP="00FD6777">
      <w:r>
        <w:t>4.2. OSMANLI DEVLETİ’NDE ASKERÎ SINIF</w:t>
      </w:r>
    </w:p>
    <w:p w:rsidR="00FD6777" w:rsidRDefault="00FD6777" w:rsidP="00FD6777">
      <w:r>
        <w:t>-Osmanlı Devleti’nde toplum, sosyal hayatın sağlıklı bir biçimde sürdürülebilmesi için iki büyük sınıfa ayrılmıştır.</w:t>
      </w:r>
    </w:p>
    <w:p w:rsidR="00FD6777" w:rsidRDefault="00FD6777" w:rsidP="00FD6777">
      <w:r>
        <w:t>-Birincisi: saltanat beratı ile padişahın dinî ya da idari yetki tanıdığı kişilerden oluşan yönetenler yani askerî sınıftır.</w:t>
      </w:r>
    </w:p>
    <w:p w:rsidR="00FD6777" w:rsidRDefault="00FD6777" w:rsidP="00FD6777">
      <w:r>
        <w:t>-İkincisi, idareye katılmayan muhtelif din ve soylara mensup zümrelerden oluşan yönetilenler yani reayadır.</w:t>
      </w:r>
    </w:p>
    <w:p w:rsidR="00FD6777" w:rsidRDefault="00FD6777" w:rsidP="00FD6777">
      <w:r>
        <w:t xml:space="preserve">-Reayanın görevi, üretim yapmak ve vergi vermek suretiyle askerî sınıfı desteklemektir. </w:t>
      </w:r>
    </w:p>
    <w:p w:rsidR="00FD6777" w:rsidRDefault="00FD6777" w:rsidP="00FD6777">
      <w:r>
        <w:t xml:space="preserve">-Padişah başta olmak üzere askerî sınıfın görevi ise Osmanlı hukukunu uygulayarak ülkede adaletin hüküm sürmesini </w:t>
      </w:r>
    </w:p>
    <w:p w:rsidR="00FD6777" w:rsidRDefault="00FD6777" w:rsidP="00FD6777">
      <w:proofErr w:type="gramStart"/>
      <w:r>
        <w:t>ve</w:t>
      </w:r>
      <w:proofErr w:type="gramEnd"/>
      <w:r>
        <w:t xml:space="preserve"> halkın refahını sağlamaktır. </w:t>
      </w:r>
    </w:p>
    <w:p w:rsidR="00FD6777" w:rsidRDefault="00FD6777" w:rsidP="00FD6777">
      <w:r>
        <w:t xml:space="preserve">-Osmanlı toplumunda yönetenler sınıfı kendi arasında seyfiye, </w:t>
      </w:r>
      <w:proofErr w:type="spellStart"/>
      <w:r>
        <w:t>kalemiye</w:t>
      </w:r>
      <w:proofErr w:type="spellEnd"/>
      <w:r>
        <w:t xml:space="preserve"> ve ilmiye olmak üzere üç sınıfa ayrılırdı.</w:t>
      </w:r>
    </w:p>
    <w:p w:rsidR="00FD6777" w:rsidRDefault="00FD6777" w:rsidP="00FD6777">
      <w:r>
        <w:t>-Seyfiye: Kılıç ehli, işi askerlik olan savaşma sanatı mensuplarıdır.</w:t>
      </w:r>
    </w:p>
    <w:p w:rsidR="00FD6777" w:rsidRDefault="00FD6777" w:rsidP="00FD6777">
      <w:r>
        <w:t>-</w:t>
      </w:r>
      <w:proofErr w:type="spellStart"/>
      <w:r>
        <w:t>Kalemiye</w:t>
      </w:r>
      <w:proofErr w:type="spellEnd"/>
      <w:r>
        <w:t>: Kalem ehli. Osmanlı Bürokrasisi. Diplomasi, yazışma, atama gibi görev yürütücülerdir.</w:t>
      </w:r>
    </w:p>
    <w:p w:rsidR="00FD6777" w:rsidRDefault="00FD6777" w:rsidP="00FD6777">
      <w:r>
        <w:t>-İlmiye: Beyaz yakalılar. İlim faaliyetinde bulunan zihin işi yapanlar. Bilimsel çalışma üretenlerdir.</w:t>
      </w:r>
    </w:p>
    <w:p w:rsidR="00FD6777" w:rsidRDefault="00FD6777" w:rsidP="00FD6777">
      <w:r>
        <w:t>Osmanlıda İlim ve İlmiye Sınıfı</w:t>
      </w:r>
    </w:p>
    <w:p w:rsidR="00FD6777" w:rsidRDefault="00FD6777" w:rsidP="00FD6777">
      <w:r>
        <w:t xml:space="preserve">-Osmanlılarda ilmiye sınıfının başlıca üç görevi vardır: Eğitim-öğretimin sürdürülmesi müderrislerce, idari ve adli </w:t>
      </w:r>
    </w:p>
    <w:p w:rsidR="00FD6777" w:rsidRDefault="00FD6777" w:rsidP="00FD6777">
      <w:proofErr w:type="gramStart"/>
      <w:r>
        <w:t>hizmetlerin</w:t>
      </w:r>
      <w:proofErr w:type="gramEnd"/>
      <w:r>
        <w:t xml:space="preserve"> görülmesi kadı ve sosyal, idari ve askerî konularda dinin görüşünün açıklanması, müftü tarafından </w:t>
      </w:r>
    </w:p>
    <w:p w:rsidR="00FD6777" w:rsidRDefault="00FD6777" w:rsidP="00FD6777">
      <w:proofErr w:type="gramStart"/>
      <w:r>
        <w:t>yapılmıştır</w:t>
      </w:r>
      <w:proofErr w:type="gramEnd"/>
      <w:r>
        <w:t>.</w:t>
      </w:r>
    </w:p>
    <w:p w:rsidR="00FD6777" w:rsidRDefault="00FD6777" w:rsidP="00FD6777">
      <w:r>
        <w:t>-Ulema, derecelerine uygun medreselerde görev yapmıştır.</w:t>
      </w:r>
    </w:p>
    <w:p w:rsidR="00FD6777" w:rsidRDefault="00FD6777" w:rsidP="00FD6777">
      <w:r>
        <w:t>-Kadıların adli görevi yanında idari, beledi, askerî, mali ve noterlik alanlarında da görev ve yetkileri bulunurdu.</w:t>
      </w:r>
    </w:p>
    <w:p w:rsidR="00FD6777" w:rsidRDefault="00FD6777" w:rsidP="00FD6777">
      <w:r>
        <w:t xml:space="preserve">-Vakıfların denetçisi de olan kadılar; asayiş kuvvetlerinin, belediye hizmetlilerinin ve zabıta görevlilerinin de </w:t>
      </w:r>
    </w:p>
    <w:p w:rsidR="00FD6777" w:rsidRDefault="00FD6777" w:rsidP="00FD6777">
      <w:proofErr w:type="gramStart"/>
      <w:r>
        <w:t>amiriydi</w:t>
      </w:r>
      <w:proofErr w:type="gramEnd"/>
      <w:r>
        <w:t xml:space="preserve">. </w:t>
      </w:r>
    </w:p>
    <w:p w:rsidR="00FD6777" w:rsidRDefault="00FD6777" w:rsidP="00FD6777">
      <w:r>
        <w:t xml:space="preserve">-Kadılar evlenme, boşanma, veraset meselelerinde; merkezden gelen emirlerin tasdiki ve mahkeme kayıtlarının </w:t>
      </w:r>
    </w:p>
    <w:p w:rsidR="00FD6777" w:rsidRDefault="00FD6777" w:rsidP="00FD6777">
      <w:proofErr w:type="gramStart"/>
      <w:r>
        <w:t>tutulmasında</w:t>
      </w:r>
      <w:proofErr w:type="gramEnd"/>
      <w:r>
        <w:t xml:space="preserve">, her türlü akdin kaydedilmesinde, divanın emirlerinin halka bildirilmesinde ve sefer esnasında idaresinde </w:t>
      </w:r>
    </w:p>
    <w:p w:rsidR="00FD6777" w:rsidRDefault="00FD6777" w:rsidP="00FD6777">
      <w:proofErr w:type="gramStart"/>
      <w:r>
        <w:t>bulunduğu</w:t>
      </w:r>
      <w:proofErr w:type="gramEnd"/>
      <w:r>
        <w:t xml:space="preserve"> yerde ordunun ihtiyaçlarının görülmesinde sorumlu ve yetkiliydi.</w:t>
      </w:r>
    </w:p>
    <w:p w:rsidR="00FD6777" w:rsidRDefault="00FD6777" w:rsidP="00FD6777">
      <w:r>
        <w:t xml:space="preserve">-Müftüler ve şeyhülislamlar toplumun inanç ve ibadetleriyle ilgili sorunların çözülmesi ve devlette şeriatın </w:t>
      </w:r>
    </w:p>
    <w:p w:rsidR="00FD6777" w:rsidRDefault="00FD6777" w:rsidP="00FD6777">
      <w:proofErr w:type="gramStart"/>
      <w:r>
        <w:t>uygulanmasından</w:t>
      </w:r>
      <w:proofErr w:type="gramEnd"/>
      <w:r>
        <w:t xml:space="preserve"> sorumlu idi.</w:t>
      </w:r>
    </w:p>
    <w:p w:rsidR="00FD6777" w:rsidRDefault="00FD6777" w:rsidP="00FD6777">
      <w:r>
        <w:t xml:space="preserve">-Kanuni Dönemi’nde müftüler de kadılar gibi teşkilatlandırılmış ve şeyhülislamlık makamı ortaya çıkmıştır. </w:t>
      </w:r>
    </w:p>
    <w:p w:rsidR="00FD6777" w:rsidRDefault="00FD6777" w:rsidP="00FD6777">
      <w:r>
        <w:t>-</w:t>
      </w:r>
      <w:proofErr w:type="spellStart"/>
      <w:r>
        <w:t>Ebu’s-Suud</w:t>
      </w:r>
      <w:proofErr w:type="spellEnd"/>
      <w:r>
        <w:t xml:space="preserve"> </w:t>
      </w:r>
      <w:proofErr w:type="spellStart"/>
      <w:r>
        <w:t>Efendiʼden</w:t>
      </w:r>
      <w:proofErr w:type="spellEnd"/>
      <w:r>
        <w:t xml:space="preserve"> itibaren Rumeli kazaskerliği yapanlar şeyhülislamlık makamına atanmıştır.</w:t>
      </w:r>
    </w:p>
    <w:p w:rsidR="00FD6777" w:rsidRDefault="00FD6777" w:rsidP="00FD6777">
      <w:r>
        <w:t xml:space="preserve">-Şeyhülislamlar, dinî konular dışında zamanla örf, âdet ve geleneklerle ilgili hususlarda, kiliselerdeki seçim </w:t>
      </w:r>
    </w:p>
    <w:p w:rsidR="00FD6777" w:rsidRDefault="00FD6777" w:rsidP="00FD6777">
      <w:proofErr w:type="gramStart"/>
      <w:r>
        <w:t>ihtilaflarını</w:t>
      </w:r>
      <w:proofErr w:type="gramEnd"/>
      <w:r>
        <w:t xml:space="preserve"> halletme konusunda, mühim devlet işlerinde de, savaş ilanında, barış yapılmasında, ıslahatların </w:t>
      </w:r>
    </w:p>
    <w:p w:rsidR="00FD6777" w:rsidRDefault="00FD6777" w:rsidP="00FD6777">
      <w:proofErr w:type="gramStart"/>
      <w:r>
        <w:t>uygulanmasında</w:t>
      </w:r>
      <w:proofErr w:type="gramEnd"/>
      <w:r>
        <w:t xml:space="preserve"> fetva makamı olmuştur.</w:t>
      </w:r>
    </w:p>
    <w:p w:rsidR="00FD6777" w:rsidRDefault="00FD6777" w:rsidP="00FD6777">
      <w:r>
        <w:t>Medreseler ve Tekkeler</w:t>
      </w:r>
    </w:p>
    <w:p w:rsidR="00FD6777" w:rsidRDefault="00FD6777" w:rsidP="00FD6777">
      <w:r>
        <w:t>-Osmanlı Devleti’nde medreseler, İslami ilimleri üst düzeyde öğreterek insanların yararına sunmayı amaçlamıştır.</w:t>
      </w:r>
    </w:p>
    <w:p w:rsidR="00FD6777" w:rsidRDefault="00FD6777" w:rsidP="00FD6777">
      <w:r>
        <w:t xml:space="preserve">-Medreselerde tefsir, hadis, kelam ve fıkıh gibi temel İslami ilimlerin yanında matematik, astronomi, fizik, mantık ve </w:t>
      </w:r>
    </w:p>
    <w:p w:rsidR="00FD6777" w:rsidRDefault="00FD6777" w:rsidP="00FD6777">
      <w:proofErr w:type="gramStart"/>
      <w:r>
        <w:lastRenderedPageBreak/>
        <w:t>felsefe</w:t>
      </w:r>
      <w:proofErr w:type="gramEnd"/>
      <w:r>
        <w:t xml:space="preserve"> gibi akli ilimler de okutulmuştur.</w:t>
      </w:r>
    </w:p>
    <w:p w:rsidR="00FD6777" w:rsidRDefault="00FD6777" w:rsidP="00FD6777">
      <w:r>
        <w:t>-Medreseler; Osmanlı Devleti’nde âlimlerin yetiştirildiği, bilginin üretildiği yerdir.</w:t>
      </w:r>
    </w:p>
    <w:p w:rsidR="00FD6777" w:rsidRDefault="00FD6777" w:rsidP="00FD6777">
      <w:r>
        <w:t xml:space="preserve">-Orhan Bey’den itibaren diğer padişahlar da Bursa ve Edirne’de çeşitli medreseler yaptırmıştır. </w:t>
      </w:r>
    </w:p>
    <w:p w:rsidR="00FD6777" w:rsidRDefault="00FD6777" w:rsidP="00FD6777">
      <w:r>
        <w:t xml:space="preserve">-Fatih’in yaptırdığı Sahn-ı Seman Medreseleri ve Kanuni Sultan Süleyman döneminin Süleymaniye Medreseleri </w:t>
      </w:r>
    </w:p>
    <w:p w:rsidR="00FD6777" w:rsidRDefault="00FD6777" w:rsidP="00FD6777">
      <w:proofErr w:type="gramStart"/>
      <w:r>
        <w:t>önemli</w:t>
      </w:r>
      <w:proofErr w:type="gramEnd"/>
      <w:r>
        <w:t xml:space="preserve"> kurumlardır.</w:t>
      </w:r>
    </w:p>
    <w:p w:rsidR="00FD6777" w:rsidRDefault="00FD6777" w:rsidP="00FD6777">
      <w:r>
        <w:t xml:space="preserve">-Medrese eğitiminden farklı olarak daha çok halkın din eğitimini ve mensuplarının </w:t>
      </w:r>
      <w:proofErr w:type="spellStart"/>
      <w:r>
        <w:t>nefs</w:t>
      </w:r>
      <w:proofErr w:type="spellEnd"/>
      <w:r>
        <w:t xml:space="preserve"> terbiyesini esas alan tekke ve </w:t>
      </w:r>
    </w:p>
    <w:p w:rsidR="00FD6777" w:rsidRDefault="00FD6777" w:rsidP="00FD6777">
      <w:proofErr w:type="gramStart"/>
      <w:r>
        <w:t>zaviyeler</w:t>
      </w:r>
      <w:proofErr w:type="gramEnd"/>
      <w:r>
        <w:t>, eğitim ve bilgi üretiminin yapıldığı diğer kurumlardır.</w:t>
      </w:r>
    </w:p>
    <w:p w:rsidR="00FD6777" w:rsidRDefault="00FD6777" w:rsidP="00FD6777">
      <w:proofErr w:type="spellStart"/>
      <w:r>
        <w:t>Akşemseddin</w:t>
      </w:r>
      <w:proofErr w:type="spellEnd"/>
      <w:r>
        <w:t xml:space="preserve"> (?-1459)</w:t>
      </w:r>
    </w:p>
    <w:p w:rsidR="00FD6777" w:rsidRDefault="00FD6777" w:rsidP="00FD6777">
      <w:r>
        <w:t>-</w:t>
      </w:r>
      <w:proofErr w:type="spellStart"/>
      <w:r>
        <w:t>Akşemseddin</w:t>
      </w:r>
      <w:proofErr w:type="spellEnd"/>
      <w:r>
        <w:t xml:space="preserve"> Türk siyasi ve ilim tarihinde önemli bir yere sahiptir. </w:t>
      </w:r>
    </w:p>
    <w:p w:rsidR="00FD6777" w:rsidRDefault="00FD6777" w:rsidP="00FD6777">
      <w:r>
        <w:t>-II. Mehmet’in İstanbul’u kuşatması sırasında, padişahın ve ordunun manevi gücünün yükseltilmesini sağlamıştır.</w:t>
      </w:r>
    </w:p>
    <w:p w:rsidR="00FD6777" w:rsidRDefault="00FD6777" w:rsidP="00FD6777">
      <w:r>
        <w:t xml:space="preserve">-Ayasofya’da kılınan ilk cuma namazında hutbeyi okumuştur. </w:t>
      </w:r>
    </w:p>
    <w:p w:rsidR="00FD6777" w:rsidRDefault="00FD6777" w:rsidP="00FD6777">
      <w:r>
        <w:t xml:space="preserve">- </w:t>
      </w:r>
      <w:proofErr w:type="spellStart"/>
      <w:r>
        <w:t>Akşemseddin</w:t>
      </w:r>
      <w:proofErr w:type="spellEnd"/>
      <w:r>
        <w:t xml:space="preserve"> hastalıkları kalıtımsal olan ve mikrop yoluyla geçen şeklinde ikiye ayrılmıştır.</w:t>
      </w:r>
    </w:p>
    <w:p w:rsidR="00FD6777" w:rsidRDefault="00FD6777" w:rsidP="00FD6777">
      <w:r>
        <w:t xml:space="preserve">-Avrupa’daki Louis </w:t>
      </w:r>
      <w:proofErr w:type="spellStart"/>
      <w:r>
        <w:t>Pasteur</w:t>
      </w:r>
      <w:proofErr w:type="spellEnd"/>
      <w:r>
        <w:t xml:space="preserve"> (</w:t>
      </w:r>
      <w:proofErr w:type="spellStart"/>
      <w:r>
        <w:t>Pastör</w:t>
      </w:r>
      <w:proofErr w:type="spellEnd"/>
      <w:r>
        <w:t xml:space="preserve">) ve Robert </w:t>
      </w:r>
      <w:proofErr w:type="spellStart"/>
      <w:r>
        <w:t>Koch</w:t>
      </w:r>
      <w:proofErr w:type="spellEnd"/>
      <w:r>
        <w:t xml:space="preserve"> (</w:t>
      </w:r>
      <w:proofErr w:type="spellStart"/>
      <w:r>
        <w:t>Rabırt</w:t>
      </w:r>
      <w:proofErr w:type="spellEnd"/>
      <w:r>
        <w:t xml:space="preserve"> Koh) gibi bilginlerin öncüsü olmuştur.</w:t>
      </w:r>
    </w:p>
    <w:p w:rsidR="00FD6777" w:rsidRDefault="00FD6777" w:rsidP="00FD6777">
      <w:r>
        <w:t>Ali Kuşçu (?-1474)</w:t>
      </w:r>
    </w:p>
    <w:p w:rsidR="00FD6777" w:rsidRDefault="00FD6777" w:rsidP="00FD6777">
      <w:r>
        <w:t xml:space="preserve">-Ünlü Türk sultanı ve bilim adamı Uluğ Bey’in “Doğancı </w:t>
      </w:r>
      <w:proofErr w:type="spellStart"/>
      <w:r>
        <w:t>Başısı</w:t>
      </w:r>
      <w:proofErr w:type="spellEnd"/>
      <w:r>
        <w:t xml:space="preserve">” olduğu için ailesi “Kuşçu” lakabıyla tanınıyordu. </w:t>
      </w:r>
    </w:p>
    <w:p w:rsidR="00FD6777" w:rsidRDefault="00FD6777" w:rsidP="00FD6777">
      <w:r>
        <w:t xml:space="preserve">-Matematik ve gök bilimine ilgi duyan Ali Kuşçu, </w:t>
      </w:r>
      <w:proofErr w:type="spellStart"/>
      <w:r>
        <w:t>Semerkand’da</w:t>
      </w:r>
      <w:proofErr w:type="spellEnd"/>
      <w:r>
        <w:t xml:space="preserve"> devrin en büyük bilim adamları olan Kadızâde-i </w:t>
      </w:r>
    </w:p>
    <w:p w:rsidR="00FD6777" w:rsidRDefault="00FD6777" w:rsidP="00FD6777">
      <w:r>
        <w:t xml:space="preserve">Rumî, </w:t>
      </w:r>
      <w:proofErr w:type="spellStart"/>
      <w:r>
        <w:t>Gıyâseddin</w:t>
      </w:r>
      <w:proofErr w:type="spellEnd"/>
      <w:r>
        <w:t xml:space="preserve"> </w:t>
      </w:r>
      <w:proofErr w:type="spellStart"/>
      <w:r>
        <w:t>Cemşîd</w:t>
      </w:r>
      <w:proofErr w:type="spellEnd"/>
      <w:r>
        <w:t xml:space="preserve"> el </w:t>
      </w:r>
      <w:proofErr w:type="spellStart"/>
      <w:r>
        <w:t>Kâşî</w:t>
      </w:r>
      <w:proofErr w:type="spellEnd"/>
      <w:r>
        <w:t xml:space="preserve"> ve Uluğ Bey’den matematik ve gökbilimi dersleri aldı.</w:t>
      </w:r>
    </w:p>
    <w:p w:rsidR="00FD6777" w:rsidRDefault="00FD6777" w:rsidP="00FD6777">
      <w:r>
        <w:t xml:space="preserve">-Ali Kuşçu’yla beraber İstanbul medreselerinde, özellikle gök bilimi ve matematik alanında büyük gelişmeler </w:t>
      </w:r>
    </w:p>
    <w:p w:rsidR="00FD6777" w:rsidRDefault="00FD6777" w:rsidP="00FD6777">
      <w:proofErr w:type="gramStart"/>
      <w:r>
        <w:t>başlamıştır</w:t>
      </w:r>
      <w:proofErr w:type="gramEnd"/>
      <w:r>
        <w:t>.</w:t>
      </w:r>
    </w:p>
    <w:p w:rsidR="00FD6777" w:rsidRDefault="00FD6777" w:rsidP="00FD6777">
      <w:r>
        <w:t xml:space="preserve">-Osmanlı Devleti’nde Hoca Sinan Paşa, Molla Lütfi ve Mehmet (Mirim) Çelebi gibi kıymetli gök bilimcilerinin </w:t>
      </w:r>
    </w:p>
    <w:p w:rsidR="00FD6777" w:rsidRDefault="00FD6777" w:rsidP="00FD6777">
      <w:proofErr w:type="gramStart"/>
      <w:r>
        <w:t>yetişmesini</w:t>
      </w:r>
      <w:proofErr w:type="gramEnd"/>
      <w:r>
        <w:t xml:space="preserve"> sağlamıştır.</w:t>
      </w:r>
    </w:p>
    <w:p w:rsidR="00FD6777" w:rsidRDefault="00FD6777" w:rsidP="00FD6777">
      <w:r>
        <w:t>Uluğ Bey (1394-1449)</w:t>
      </w:r>
    </w:p>
    <w:p w:rsidR="00FD6777" w:rsidRDefault="00FD6777" w:rsidP="00FD6777">
      <w:r>
        <w:t xml:space="preserve">-Asıl adı Muhammed </w:t>
      </w:r>
      <w:proofErr w:type="spellStart"/>
      <w:r>
        <w:t>Turğay</w:t>
      </w:r>
      <w:proofErr w:type="spellEnd"/>
      <w:r>
        <w:t xml:space="preserve"> olan Uluğ Bey Timur’un torunudur.</w:t>
      </w:r>
    </w:p>
    <w:p w:rsidR="00FD6777" w:rsidRDefault="00FD6777" w:rsidP="00FD6777">
      <w:r>
        <w:t xml:space="preserve">-Devlet adamlığından ziyade, bilimsel çalışmalarıyla tanınmıştır. </w:t>
      </w:r>
    </w:p>
    <w:p w:rsidR="00FD6777" w:rsidRDefault="00FD6777" w:rsidP="00FD6777">
      <w:r>
        <w:t xml:space="preserve">-Matematik ve gök bilimine ilgi gösteren Uluğ Bey, </w:t>
      </w:r>
      <w:proofErr w:type="spellStart"/>
      <w:r>
        <w:t>Semerkand</w:t>
      </w:r>
      <w:proofErr w:type="spellEnd"/>
      <w:r>
        <w:t xml:space="preserve"> Medresesi’ni kurmuş; devrin en büyük rasathanesi </w:t>
      </w:r>
    </w:p>
    <w:p w:rsidR="00FD6777" w:rsidRDefault="00FD6777" w:rsidP="00FD6777">
      <w:proofErr w:type="gramStart"/>
      <w:r>
        <w:t>olan</w:t>
      </w:r>
      <w:proofErr w:type="gramEnd"/>
      <w:r>
        <w:t xml:space="preserve"> </w:t>
      </w:r>
      <w:proofErr w:type="spellStart"/>
      <w:r>
        <w:t>Semerkand</w:t>
      </w:r>
      <w:proofErr w:type="spellEnd"/>
      <w:r>
        <w:t xml:space="preserve"> Gözlemevi’ni de yaptırmıştır.</w:t>
      </w:r>
    </w:p>
    <w:p w:rsidR="00FD6777" w:rsidRDefault="00FD6777" w:rsidP="00FD6777">
      <w:r>
        <w:t>- “</w:t>
      </w:r>
      <w:proofErr w:type="spellStart"/>
      <w:r>
        <w:t>Zîc</w:t>
      </w:r>
      <w:proofErr w:type="spellEnd"/>
      <w:r>
        <w:t>-i Uluğ Bey” adlı eseri, günümüze kadar konumsal gök biliminin temel kitabı olarak kullanılmıştır.</w:t>
      </w:r>
    </w:p>
    <w:p w:rsidR="00FD6777" w:rsidRDefault="00FD6777" w:rsidP="00FD6777">
      <w:r>
        <w:t>4.3. HALK KÜLTÜRÜ VE KİTABÎ KÜLTÜR</w:t>
      </w:r>
    </w:p>
    <w:p w:rsidR="00FD6777" w:rsidRDefault="00FD6777" w:rsidP="00FD6777">
      <w:r>
        <w:t xml:space="preserve">-Osmanlı Devleti’nin Kuruluş Dönemi’nde ortaya çıkan sözlü ve yazılı edebiyat ürünleri, Türkiye Selçukluları ve </w:t>
      </w:r>
    </w:p>
    <w:p w:rsidR="00FD6777" w:rsidRDefault="00FD6777" w:rsidP="00FD6777">
      <w:r>
        <w:t>Beylikler döneminin kültür dünyasıyla benzerlik gösterir.</w:t>
      </w:r>
    </w:p>
    <w:p w:rsidR="00FD6777" w:rsidRDefault="00FD6777" w:rsidP="00FD6777">
      <w:r>
        <w:t xml:space="preserve">-Anadolu’da XII. Yüzyıldan itibaren farklı sınıf ve seviyeden insanlar; hikâye dinleyerek, kukla ve taklit izleyerek, </w:t>
      </w:r>
    </w:p>
    <w:p w:rsidR="00FD6777" w:rsidRDefault="00FD6777" w:rsidP="00FD6777">
      <w:proofErr w:type="gramStart"/>
      <w:r>
        <w:t>nükte</w:t>
      </w:r>
      <w:proofErr w:type="gramEnd"/>
      <w:r>
        <w:t xml:space="preserve"> ve şaka yaparak gülüp eğlenirdi. </w:t>
      </w:r>
    </w:p>
    <w:p w:rsidR="00FD6777" w:rsidRDefault="00FD6777" w:rsidP="00FD6777">
      <w:r>
        <w:t>-Türkiye Selçuklu ve Anadolu beyliklerinin saraylarında nedim, komik, taklitçi, ozan ve şairler bulunurdu.</w:t>
      </w:r>
    </w:p>
    <w:p w:rsidR="00FD6777" w:rsidRDefault="00FD6777" w:rsidP="00FD6777">
      <w:r>
        <w:t xml:space="preserve">-Osmanlı Devleti, çeşitli etnik ve dinî kökenden halkların ticari, sosyal, kültürel, dinî ve bilimsel etkinliklerini </w:t>
      </w:r>
    </w:p>
    <w:p w:rsidR="00FD6777" w:rsidRDefault="00FD6777" w:rsidP="00FD6777">
      <w:proofErr w:type="gramStart"/>
      <w:r>
        <w:t>sürdürdüğü</w:t>
      </w:r>
      <w:proofErr w:type="gramEnd"/>
      <w:r>
        <w:t xml:space="preserve"> bir devlettir. </w:t>
      </w:r>
    </w:p>
    <w:p w:rsidR="00FD6777" w:rsidRDefault="00FD6777" w:rsidP="00FD6777">
      <w:r>
        <w:t>-Osmanlı Devleti’nde, geniş ve zengin bir kültürel birikim oluşmuştur</w:t>
      </w:r>
    </w:p>
    <w:p w:rsidR="00FD6777" w:rsidRDefault="00FD6777" w:rsidP="00FD6777">
      <w:r>
        <w:t xml:space="preserve">-Farklı kültürlerin katkılarıyla oluşan bu birikim, tarih boyunca yazılı veya sözlü olarak kuşaktan kuşağa aktarılmıştır. </w:t>
      </w:r>
    </w:p>
    <w:p w:rsidR="00FD6777" w:rsidRDefault="00FD6777" w:rsidP="00FD6777">
      <w:r>
        <w:lastRenderedPageBreak/>
        <w:t xml:space="preserve">-Kültürün yazılı olarak aktarılmasında çoğunlukla ferman, berat, ahitname gibi devlet yayınları ile telif veya tercüme </w:t>
      </w:r>
    </w:p>
    <w:p w:rsidR="00FD6777" w:rsidRDefault="00FD6777" w:rsidP="00FD6777">
      <w:proofErr w:type="gramStart"/>
      <w:r>
        <w:t>kitap</w:t>
      </w:r>
      <w:proofErr w:type="gramEnd"/>
      <w:r>
        <w:t>, risale ve minyatür vb. kullanılmıştır.</w:t>
      </w:r>
    </w:p>
    <w:p w:rsidR="00FD6777" w:rsidRDefault="00FD6777" w:rsidP="00FD6777">
      <w:r>
        <w:t xml:space="preserve">-I. Murad tarafından Bursa’da kurulduğu ifade edilen kütüphane, ilk saray kütüphanesi olarak nitelendirilir. </w:t>
      </w:r>
    </w:p>
    <w:p w:rsidR="00FD6777" w:rsidRDefault="00FD6777" w:rsidP="00FD6777">
      <w:r>
        <w:t>II. Murad’ın Kültürel Faaliyetleri</w:t>
      </w:r>
    </w:p>
    <w:p w:rsidR="00FD6777" w:rsidRDefault="00FD6777" w:rsidP="00FD6777">
      <w:r>
        <w:t>-II. Murad Devri, önemli kültürel gelişmelerin yaşandığı bir dönemdir.</w:t>
      </w:r>
    </w:p>
    <w:p w:rsidR="00FD6777" w:rsidRDefault="00FD6777" w:rsidP="00FD6777">
      <w:r>
        <w:t xml:space="preserve">-Türk diline önem veren padişah, Türkçe eserler yazdırdığı gibi birçok yabancı eserin de Türkçeye tercümesini </w:t>
      </w:r>
    </w:p>
    <w:p w:rsidR="00FD6777" w:rsidRDefault="00FD6777" w:rsidP="00FD6777">
      <w:proofErr w:type="gramStart"/>
      <w:r>
        <w:t>sağlamıştır</w:t>
      </w:r>
      <w:proofErr w:type="gramEnd"/>
      <w:r>
        <w:t>.</w:t>
      </w:r>
    </w:p>
    <w:p w:rsidR="00FD6777" w:rsidRDefault="00FD6777" w:rsidP="00FD6777">
      <w:r>
        <w:t>-Âşık Paşa’nın yazdığı “</w:t>
      </w:r>
      <w:proofErr w:type="spellStart"/>
      <w:r>
        <w:t>Garipname</w:t>
      </w:r>
      <w:proofErr w:type="spellEnd"/>
      <w:r>
        <w:t>” adlı eser Türkçe yazımı teşvik edilen eserlerdendir.</w:t>
      </w:r>
    </w:p>
    <w:p w:rsidR="00FD6777" w:rsidRDefault="00FD6777" w:rsidP="00FD6777">
      <w:r>
        <w:t xml:space="preserve">-II. Murad, </w:t>
      </w:r>
      <w:proofErr w:type="spellStart"/>
      <w:r>
        <w:t>Danişmentli</w:t>
      </w:r>
      <w:proofErr w:type="spellEnd"/>
      <w:r>
        <w:t xml:space="preserve"> ve Selçuklu devirlerindeki Fars kültürünün etkilerini unutturmak için çalışmıştır.</w:t>
      </w:r>
    </w:p>
    <w:p w:rsidR="00FD6777" w:rsidRDefault="00FD6777" w:rsidP="00FD6777">
      <w:r>
        <w:t>-Türk diline ait önemli eserler olan Yazıcızâde Ali’nin “</w:t>
      </w:r>
      <w:proofErr w:type="spellStart"/>
      <w:r>
        <w:t>Tevârih</w:t>
      </w:r>
      <w:proofErr w:type="spellEnd"/>
      <w:r>
        <w:t xml:space="preserve">-i </w:t>
      </w:r>
      <w:proofErr w:type="spellStart"/>
      <w:r>
        <w:t>Âl</w:t>
      </w:r>
      <w:proofErr w:type="spellEnd"/>
      <w:r>
        <w:t xml:space="preserve">-i Selçuk”u; Molla Arif Ali’nin </w:t>
      </w:r>
    </w:p>
    <w:p w:rsidR="00FD6777" w:rsidRDefault="00FD6777" w:rsidP="00FD6777">
      <w:r>
        <w:t>“</w:t>
      </w:r>
      <w:proofErr w:type="spellStart"/>
      <w:r>
        <w:t>Danişmendnâme”si</w:t>
      </w:r>
      <w:proofErr w:type="spellEnd"/>
      <w:r>
        <w:t xml:space="preserve">; </w:t>
      </w:r>
      <w:proofErr w:type="spellStart"/>
      <w:r>
        <w:t>Şeyhî’nin</w:t>
      </w:r>
      <w:proofErr w:type="spellEnd"/>
      <w:r>
        <w:t xml:space="preserve"> “Hüsrev ve </w:t>
      </w:r>
      <w:proofErr w:type="spellStart"/>
      <w:r>
        <w:t>Şirin”i</w:t>
      </w:r>
      <w:proofErr w:type="spellEnd"/>
      <w:r>
        <w:t>; Mercimek Ahmet’in “</w:t>
      </w:r>
      <w:proofErr w:type="spellStart"/>
      <w:r>
        <w:t>Kâbusnâme”si</w:t>
      </w:r>
      <w:proofErr w:type="spellEnd"/>
      <w:r>
        <w:t xml:space="preserve"> Yazıcızâde Mehmet </w:t>
      </w:r>
    </w:p>
    <w:p w:rsidR="00FD6777" w:rsidRDefault="00FD6777" w:rsidP="00FD6777">
      <w:r>
        <w:t>Efendi’nin “</w:t>
      </w:r>
      <w:proofErr w:type="spellStart"/>
      <w:r>
        <w:t>Muhammediyye</w:t>
      </w:r>
      <w:proofErr w:type="spellEnd"/>
      <w:r>
        <w:t xml:space="preserve">” adlı eseri II. Murad Devri’nde yazılmıştır. </w:t>
      </w:r>
    </w:p>
    <w:p w:rsidR="00FD6777" w:rsidRDefault="00FD6777" w:rsidP="00FD6777">
      <w:r>
        <w:t>Şair Sultanlar</w:t>
      </w:r>
    </w:p>
    <w:p w:rsidR="00FD6777" w:rsidRDefault="00FD6777" w:rsidP="00FD6777">
      <w:r>
        <w:t xml:space="preserve">-Osmanlı Devleti’nde padişahlar sadece siyasi, ekonomik ve sosyal gelişmeler ile meşgul olmamış, kültürel </w:t>
      </w:r>
    </w:p>
    <w:p w:rsidR="00FD6777" w:rsidRDefault="00FD6777" w:rsidP="00FD6777">
      <w:proofErr w:type="gramStart"/>
      <w:r>
        <w:t>faaliyetlerde</w:t>
      </w:r>
      <w:proofErr w:type="gramEnd"/>
      <w:r>
        <w:t xml:space="preserve"> de bulunmuştur.</w:t>
      </w:r>
    </w:p>
    <w:p w:rsidR="00FD6777" w:rsidRDefault="00FD6777" w:rsidP="00FD6777">
      <w:r>
        <w:t xml:space="preserve">-Birçok Osmanlı padişahı yüksek eğitimlerinin yanında kalemi güçlü şairler olarak da karşımıza çıkmıştır. </w:t>
      </w:r>
    </w:p>
    <w:p w:rsidR="00FD6777" w:rsidRDefault="00FD6777" w:rsidP="00FD6777">
      <w:r>
        <w:t xml:space="preserve">-Osmanlı padişahlarının </w:t>
      </w:r>
      <w:proofErr w:type="gramStart"/>
      <w:r>
        <w:t>bir çoğu</w:t>
      </w:r>
      <w:proofErr w:type="gramEnd"/>
      <w:r>
        <w:t xml:space="preserve"> şair olup Divan edebiyatı ananesince isimleri yerine mahlaslar kullanmıştır.</w:t>
      </w:r>
    </w:p>
    <w:p w:rsidR="00FD6777" w:rsidRDefault="00FD6777" w:rsidP="00FD6777">
      <w:r>
        <w:t>4.4. FETİHLE GELEN DÖNÜŞÜM</w:t>
      </w:r>
    </w:p>
    <w:p w:rsidR="00FD6777" w:rsidRDefault="00FD6777" w:rsidP="00FD6777">
      <w:r>
        <w:t>-Geleneksel anlamda konar-göçer olan Osmanlılar, zamanla yerleşik hayatı benimsemiştir.</w:t>
      </w:r>
    </w:p>
    <w:p w:rsidR="00FD6777" w:rsidRDefault="00FD6777" w:rsidP="00FD6777">
      <w:r>
        <w:t>-Osmanlılar; cami, medrese, mescit, han ve hamam gibi yapılarla buraları imar etmiştir.</w:t>
      </w:r>
    </w:p>
    <w:p w:rsidR="00FD6777" w:rsidRDefault="00FD6777" w:rsidP="00FD6777">
      <w:r>
        <w:t>-Osmanlı Devleti’nin fethettiği şehirlerde Türkler, Bizans mahalleleri dışında kendi mahallelerini kurdu.</w:t>
      </w:r>
    </w:p>
    <w:p w:rsidR="00FD6777" w:rsidRDefault="00FD6777" w:rsidP="00FD6777">
      <w:r>
        <w:t xml:space="preserve">-Osmanlı’da mahalle, birbirini tanıyan bir ölçüde birbirinin davranışlarından sorumlu, sosyal dayanışma içinde olan </w:t>
      </w:r>
    </w:p>
    <w:p w:rsidR="00FD6777" w:rsidRDefault="00FD6777" w:rsidP="00FD6777">
      <w:proofErr w:type="gramStart"/>
      <w:r>
        <w:t>kişilerden</w:t>
      </w:r>
      <w:proofErr w:type="gramEnd"/>
      <w:r>
        <w:t xml:space="preserve"> oluşmuştur. </w:t>
      </w:r>
    </w:p>
    <w:p w:rsidR="00FD6777" w:rsidRDefault="00FD6777" w:rsidP="00FD6777">
      <w:r>
        <w:t xml:space="preserve">-Osmanlı Dönemi’nde Filibe, Sofya, Belgrad, Üsküp, Manastır, Köstence ve Rusçuk birer küçük kasaba veya köy </w:t>
      </w:r>
    </w:p>
    <w:p w:rsidR="00FD6777" w:rsidRDefault="00FD6777" w:rsidP="00FD6777">
      <w:proofErr w:type="gramStart"/>
      <w:r>
        <w:t>zaman</w:t>
      </w:r>
      <w:proofErr w:type="gramEnd"/>
      <w:r>
        <w:t xml:space="preserve"> içerisinde büyük şehirler hâline gelmiştir. </w:t>
      </w:r>
    </w:p>
    <w:p w:rsidR="00FD6777" w:rsidRDefault="00FD6777" w:rsidP="00FD6777">
      <w:r>
        <w:t>Osmanlılarda El Sanatları</w:t>
      </w:r>
    </w:p>
    <w:p w:rsidR="00FD6777" w:rsidRDefault="00FD6777" w:rsidP="00FD6777">
      <w:r>
        <w:t>-Şehirler; mimarisiyle, zanaat, sanat ve kültür faaliyetleriyle birer yaşam merkezi hâline gelmiştir.</w:t>
      </w:r>
    </w:p>
    <w:p w:rsidR="00FD6777" w:rsidRDefault="00FD6777" w:rsidP="00FD6777">
      <w:r>
        <w:t xml:space="preserve">-İznik, Bursa, Edirne ve İstanbul, Osmanlı sanat ve mimarisinin beşiği olmuştur. </w:t>
      </w:r>
    </w:p>
    <w:p w:rsidR="00FD6777" w:rsidRDefault="00FD6777" w:rsidP="00FD6777">
      <w:r>
        <w:t xml:space="preserve">-Osmanlı ahşap ve taş işlemeciliği, dokumacılık, çinicilik ve hat sanatları yeni bir ifade ve anlatım zenginliği </w:t>
      </w:r>
    </w:p>
    <w:p w:rsidR="00FD6777" w:rsidRDefault="00FD6777" w:rsidP="00FD6777">
      <w:proofErr w:type="gramStart"/>
      <w:r>
        <w:t>kazanmıştır</w:t>
      </w:r>
      <w:proofErr w:type="gramEnd"/>
      <w:r>
        <w:t>.</w:t>
      </w:r>
    </w:p>
    <w:p w:rsidR="00FD6777" w:rsidRDefault="00FD6777" w:rsidP="00FD6777">
      <w:r>
        <w:t>-Ustalık alanları, kullanılan gereç veya üretilen üründen adını alan gruplara ayrılmıştır.</w:t>
      </w:r>
    </w:p>
    <w:p w:rsidR="00FD6777" w:rsidRDefault="00FD6777" w:rsidP="00FD6777">
      <w:r>
        <w:t xml:space="preserve">-Nakkaşlar, kuyumcular, kâtipler, ciltçiler, çiniciler, kumaş dokuyucuları, maden işi yapan </w:t>
      </w:r>
      <w:proofErr w:type="spellStart"/>
      <w:r>
        <w:t>kazgancılar</w:t>
      </w:r>
      <w:proofErr w:type="spellEnd"/>
      <w:r>
        <w:t xml:space="preserve">, ahşap işleriyle </w:t>
      </w:r>
    </w:p>
    <w:p w:rsidR="00FD6777" w:rsidRDefault="00FD6777" w:rsidP="00FD6777">
      <w:proofErr w:type="gramStart"/>
      <w:r>
        <w:t>uğraşan</w:t>
      </w:r>
      <w:proofErr w:type="gramEnd"/>
      <w:r>
        <w:t xml:space="preserve"> </w:t>
      </w:r>
      <w:proofErr w:type="spellStart"/>
      <w:r>
        <w:t>kündekârlardan</w:t>
      </w:r>
      <w:proofErr w:type="spellEnd"/>
      <w:r>
        <w:t xml:space="preserve"> oluşan bu sanat ve zanaat grupları, kendi içlerinde birer eğitim kurumu gibi çalışmıştır. </w:t>
      </w:r>
    </w:p>
    <w:p w:rsidR="00FD6777" w:rsidRDefault="00FD6777" w:rsidP="00FD6777">
      <w:r>
        <w:t>-Bu meslek gruplarının ustaları, Ahilik teşkilatına bağlı olarak loncalar oluşturmuş ve</w:t>
      </w:r>
    </w:p>
    <w:p w:rsidR="00FD6777" w:rsidRDefault="00FD6777" w:rsidP="00FD6777">
      <w:r>
        <w:t xml:space="preserve">“esnaf şeyhleri” tarafından yönetilmiştir. </w:t>
      </w:r>
    </w:p>
    <w:p w:rsidR="00FD6777" w:rsidRDefault="00FD6777" w:rsidP="00FD6777">
      <w:r>
        <w:t xml:space="preserve">Ahşap işlemeciliği, Osmanlılar Devri’nde daha ziyade geometrik yıldız motifleri ile fildişi ve sedef kaplamalı olarak </w:t>
      </w:r>
    </w:p>
    <w:p w:rsidR="00FD6777" w:rsidRDefault="00FD6777" w:rsidP="00FD6777">
      <w:proofErr w:type="gramStart"/>
      <w:r>
        <w:t>yapılmıştır</w:t>
      </w:r>
      <w:proofErr w:type="gramEnd"/>
      <w:r>
        <w:t>.</w:t>
      </w:r>
    </w:p>
    <w:p w:rsidR="00FD6777" w:rsidRDefault="00FD6777" w:rsidP="00FD6777">
      <w:r>
        <w:lastRenderedPageBreak/>
        <w:t xml:space="preserve">Taş süsleme sanatı, XV. yüzyılda Osmanlı Devleti’nde hızla gelişme göstermiştir. </w:t>
      </w:r>
    </w:p>
    <w:p w:rsidR="00FD6777" w:rsidRDefault="00FD6777" w:rsidP="00FD6777">
      <w:r>
        <w:t xml:space="preserve">İlk dönem Osmanlı mimarisinde taş işlemeciliği, örnekleri Bursa Yeşil Camii yüzey süslemesinde ve Edirne Eski </w:t>
      </w:r>
    </w:p>
    <w:p w:rsidR="00F543FF" w:rsidRDefault="00FD6777" w:rsidP="00FD6777">
      <w:r>
        <w:t>Camii minberinde görülmüştür.</w:t>
      </w:r>
    </w:p>
    <w:sectPr w:rsidR="00F543FF" w:rsidSect="009776F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77"/>
    <w:rsid w:val="009776F6"/>
    <w:rsid w:val="00E375EE"/>
    <w:rsid w:val="00EB06F5"/>
    <w:rsid w:val="00F543FF"/>
    <w:rsid w:val="00F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3768C-2715-49C9-BC1D-7672E12B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FF"/>
  </w:style>
  <w:style w:type="paragraph" w:styleId="Balk1">
    <w:name w:val="heading 1"/>
    <w:basedOn w:val="Normal"/>
    <w:next w:val="Normal"/>
    <w:link w:val="Balk1Char"/>
    <w:uiPriority w:val="9"/>
    <w:qFormat/>
    <w:rsid w:val="00977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9776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77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9776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9776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977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A98B9-B888-4109-B120-8E331B37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dcterms:created xsi:type="dcterms:W3CDTF">2022-03-18T05:10:00Z</dcterms:created>
  <dcterms:modified xsi:type="dcterms:W3CDTF">2022-03-18T05:10:00Z</dcterms:modified>
</cp:coreProperties>
</file>